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4BDD" w:rsidRDefault="000336AC">
      <w:r>
        <w:rPr>
          <w:rFonts w:ascii="Segoe UI" w:hAnsi="Segoe UI" w:cs="Segoe UI"/>
          <w:color w:val="222222"/>
          <w:shd w:val="clear" w:color="auto" w:fill="FFFFFF"/>
        </w:rPr>
        <w:t xml:space="preserve">Victoria </w:t>
      </w:r>
      <w:proofErr w:type="spellStart"/>
      <w:r>
        <w:rPr>
          <w:rFonts w:ascii="Segoe UI" w:hAnsi="Segoe UI" w:cs="Segoe UI"/>
          <w:color w:val="222222"/>
          <w:shd w:val="clear" w:color="auto" w:fill="FFFFFF"/>
        </w:rPr>
        <w:t>Warnet</w:t>
      </w:r>
      <w:proofErr w:type="spellEnd"/>
      <w:r>
        <w:rPr>
          <w:rFonts w:ascii="Segoe UI" w:hAnsi="Segoe UI" w:cs="Segoe UI"/>
          <w:color w:val="222222"/>
          <w:shd w:val="clear" w:color="auto" w:fill="FFFFFF"/>
        </w:rPr>
        <w:t xml:space="preserve"> is an assistant professor of music education at Columbus State University. Dr. </w:t>
      </w:r>
      <w:proofErr w:type="spellStart"/>
      <w:r>
        <w:rPr>
          <w:rFonts w:ascii="Segoe UI" w:hAnsi="Segoe UI" w:cs="Segoe UI"/>
          <w:color w:val="222222"/>
          <w:shd w:val="clear" w:color="auto" w:fill="FFFFFF"/>
        </w:rPr>
        <w:t>Warnet</w:t>
      </w:r>
      <w:proofErr w:type="spellEnd"/>
      <w:r>
        <w:rPr>
          <w:rFonts w:ascii="Segoe UI" w:hAnsi="Segoe UI" w:cs="Segoe UI"/>
          <w:color w:val="222222"/>
          <w:shd w:val="clear" w:color="auto" w:fill="FFFFFF"/>
        </w:rPr>
        <w:t xml:space="preserve"> received her Ph.D., master’s, and bachelor’s degrees in Music Education from Florida State University in Tallahassee, Florida. </w:t>
      </w:r>
      <w:r>
        <w:rPr>
          <w:rFonts w:ascii="Segoe UI" w:hAnsi="Segoe UI" w:cs="Segoe UI"/>
          <w:color w:val="222222"/>
        </w:rPr>
        <w:br/>
      </w:r>
      <w:r>
        <w:rPr>
          <w:rFonts w:ascii="Segoe UI" w:hAnsi="Segoe UI" w:cs="Segoe UI"/>
          <w:color w:val="222222"/>
        </w:rPr>
        <w:br/>
      </w:r>
      <w:r>
        <w:rPr>
          <w:rFonts w:ascii="Segoe UI" w:hAnsi="Segoe UI" w:cs="Segoe UI"/>
          <w:color w:val="222222"/>
          <w:shd w:val="clear" w:color="auto" w:fill="FFFFFF"/>
        </w:rPr>
        <w:t xml:space="preserve">Prior to her appointment at Columbus State University, Dr. </w:t>
      </w:r>
      <w:proofErr w:type="spellStart"/>
      <w:r>
        <w:rPr>
          <w:rFonts w:ascii="Segoe UI" w:hAnsi="Segoe UI" w:cs="Segoe UI"/>
          <w:color w:val="222222"/>
          <w:shd w:val="clear" w:color="auto" w:fill="FFFFFF"/>
        </w:rPr>
        <w:t>Warnet</w:t>
      </w:r>
      <w:proofErr w:type="spellEnd"/>
      <w:r>
        <w:rPr>
          <w:rFonts w:ascii="Segoe UI" w:hAnsi="Segoe UI" w:cs="Segoe UI"/>
          <w:color w:val="222222"/>
          <w:shd w:val="clear" w:color="auto" w:fill="FFFFFF"/>
        </w:rPr>
        <w:t xml:space="preserve"> served as an Adjunct Professor of Music Education at Indiana State University while completing her graduate work. Before returning to graduate school, she was the Director of Bands at Tavares Middle School and the Associate Director of Bands at Tavares High School in the central Florida area. </w:t>
      </w:r>
      <w:r>
        <w:rPr>
          <w:rFonts w:ascii="Segoe UI" w:hAnsi="Segoe UI" w:cs="Segoe UI"/>
          <w:color w:val="222222"/>
        </w:rPr>
        <w:br/>
      </w:r>
      <w:r>
        <w:rPr>
          <w:rFonts w:ascii="Segoe UI" w:hAnsi="Segoe UI" w:cs="Segoe UI"/>
          <w:color w:val="222222"/>
        </w:rPr>
        <w:br/>
      </w:r>
      <w:r>
        <w:rPr>
          <w:rFonts w:ascii="Segoe UI" w:hAnsi="Segoe UI" w:cs="Segoe UI"/>
          <w:color w:val="222222"/>
          <w:shd w:val="clear" w:color="auto" w:fill="FFFFFF"/>
        </w:rPr>
        <w:t xml:space="preserve">Dr. </w:t>
      </w:r>
      <w:proofErr w:type="spellStart"/>
      <w:r>
        <w:rPr>
          <w:rFonts w:ascii="Segoe UI" w:hAnsi="Segoe UI" w:cs="Segoe UI"/>
          <w:color w:val="222222"/>
          <w:shd w:val="clear" w:color="auto" w:fill="FFFFFF"/>
        </w:rPr>
        <w:t>Warnet</w:t>
      </w:r>
      <w:proofErr w:type="spellEnd"/>
      <w:r>
        <w:rPr>
          <w:rFonts w:ascii="Segoe UI" w:hAnsi="Segoe UI" w:cs="Segoe UI"/>
          <w:color w:val="222222"/>
          <w:shd w:val="clear" w:color="auto" w:fill="FFFFFF"/>
        </w:rPr>
        <w:t xml:space="preserve"> has conducted research in effective teaching, jazz pedagogy, teacher training, and teaching students with exceptionalities.  She has presented educational and research sessions at regional, national, and international venues, including the </w:t>
      </w:r>
      <w:proofErr w:type="spellStart"/>
      <w:r>
        <w:rPr>
          <w:rFonts w:ascii="Segoe UI" w:hAnsi="Segoe UI" w:cs="Segoe UI"/>
          <w:color w:val="222222"/>
          <w:shd w:val="clear" w:color="auto" w:fill="FFFFFF"/>
        </w:rPr>
        <w:t>NAfME</w:t>
      </w:r>
      <w:proofErr w:type="spellEnd"/>
      <w:r>
        <w:rPr>
          <w:rFonts w:ascii="Segoe UI" w:hAnsi="Segoe UI" w:cs="Segoe UI"/>
          <w:color w:val="222222"/>
          <w:shd w:val="clear" w:color="auto" w:fill="FFFFFF"/>
        </w:rPr>
        <w:t xml:space="preserve"> Music Research and Teacher Education National Conference, Florida Music Education Association Professional Development Conference, the Very Special Arts Conference, the Special Music Education and Music Therapy Pre-Conference Seminar for the International Society for Music Education World Conference, and the Desert Skies Symposium on Research in Music Education. The results of her research are published in refereed journals, including the </w:t>
      </w:r>
      <w:r>
        <w:rPr>
          <w:rStyle w:val="Emphasis"/>
          <w:rFonts w:ascii="Segoe UI" w:hAnsi="Segoe UI" w:cs="Segoe UI"/>
          <w:color w:val="222222"/>
          <w:shd w:val="clear" w:color="auto" w:fill="FFFFFF"/>
        </w:rPr>
        <w:t>Journal of Research in Music Education,</w:t>
      </w:r>
      <w:r>
        <w:rPr>
          <w:rFonts w:ascii="Segoe UI" w:hAnsi="Segoe UI" w:cs="Segoe UI"/>
          <w:color w:val="222222"/>
          <w:shd w:val="clear" w:color="auto" w:fill="FFFFFF"/>
        </w:rPr>
        <w:t> </w:t>
      </w:r>
      <w:r>
        <w:rPr>
          <w:rStyle w:val="Emphasis"/>
          <w:rFonts w:ascii="Segoe UI" w:hAnsi="Segoe UI" w:cs="Segoe UI"/>
          <w:color w:val="222222"/>
          <w:shd w:val="clear" w:color="auto" w:fill="FFFFFF"/>
        </w:rPr>
        <w:t>Journal of Band Research, Bulletin of the Council for Research in Music Education, Update: Applications of Research in Music Education, Research Perspectives in Music Education,</w:t>
      </w:r>
      <w:r>
        <w:rPr>
          <w:rFonts w:ascii="Segoe UI" w:hAnsi="Segoe UI" w:cs="Segoe UI"/>
          <w:color w:val="222222"/>
          <w:shd w:val="clear" w:color="auto" w:fill="FFFFFF"/>
        </w:rPr>
        <w:t> </w:t>
      </w:r>
      <w:r>
        <w:rPr>
          <w:rStyle w:val="Emphasis"/>
          <w:rFonts w:ascii="Segoe UI" w:hAnsi="Segoe UI" w:cs="Segoe UI"/>
          <w:color w:val="222222"/>
          <w:shd w:val="clear" w:color="auto" w:fill="FFFFFF"/>
        </w:rPr>
        <w:t>Approaches: An Interdisciplinary Journal of Music Therapy, </w:t>
      </w:r>
      <w:r>
        <w:rPr>
          <w:rFonts w:ascii="Segoe UI" w:hAnsi="Segoe UI" w:cs="Segoe UI"/>
          <w:color w:val="222222"/>
          <w:shd w:val="clear" w:color="auto" w:fill="FFFFFF"/>
        </w:rPr>
        <w:t>the </w:t>
      </w:r>
      <w:r>
        <w:rPr>
          <w:rStyle w:val="Emphasis"/>
          <w:rFonts w:ascii="Segoe UI" w:hAnsi="Segoe UI" w:cs="Segoe UI"/>
          <w:color w:val="222222"/>
          <w:shd w:val="clear" w:color="auto" w:fill="FFFFFF"/>
        </w:rPr>
        <w:t>Florida Music Director,</w:t>
      </w:r>
      <w:r>
        <w:rPr>
          <w:rFonts w:ascii="Segoe UI" w:hAnsi="Segoe UI" w:cs="Segoe UI"/>
          <w:color w:val="222222"/>
          <w:shd w:val="clear" w:color="auto" w:fill="FFFFFF"/>
        </w:rPr>
        <w:t> and the </w:t>
      </w:r>
      <w:proofErr w:type="spellStart"/>
      <w:r>
        <w:rPr>
          <w:rStyle w:val="Emphasis"/>
          <w:rFonts w:ascii="Segoe UI" w:hAnsi="Segoe UI" w:cs="Segoe UI"/>
          <w:color w:val="222222"/>
          <w:shd w:val="clear" w:color="auto" w:fill="FFFFFF"/>
        </w:rPr>
        <w:t>ArkMEA</w:t>
      </w:r>
      <w:proofErr w:type="spellEnd"/>
      <w:r>
        <w:rPr>
          <w:rStyle w:val="Emphasis"/>
          <w:rFonts w:ascii="Segoe UI" w:hAnsi="Segoe UI" w:cs="Segoe UI"/>
          <w:color w:val="222222"/>
          <w:shd w:val="clear" w:color="auto" w:fill="FFFFFF"/>
        </w:rPr>
        <w:t xml:space="preserve"> Journal. </w:t>
      </w:r>
      <w:r>
        <w:rPr>
          <w:rFonts w:ascii="Segoe UI" w:hAnsi="Segoe UI" w:cs="Segoe UI"/>
          <w:color w:val="222222"/>
          <w:shd w:val="clear" w:color="auto" w:fill="FFFFFF"/>
        </w:rPr>
        <w:t xml:space="preserve"> Currently, Dr. </w:t>
      </w:r>
      <w:proofErr w:type="spellStart"/>
      <w:r>
        <w:rPr>
          <w:rFonts w:ascii="Segoe UI" w:hAnsi="Segoe UI" w:cs="Segoe UI"/>
          <w:color w:val="222222"/>
          <w:shd w:val="clear" w:color="auto" w:fill="FFFFFF"/>
        </w:rPr>
        <w:t>Warnet</w:t>
      </w:r>
      <w:proofErr w:type="spellEnd"/>
      <w:r>
        <w:rPr>
          <w:rFonts w:ascii="Segoe UI" w:hAnsi="Segoe UI" w:cs="Segoe UI"/>
          <w:color w:val="222222"/>
          <w:shd w:val="clear" w:color="auto" w:fill="FFFFFF"/>
        </w:rPr>
        <w:t xml:space="preserve"> is also serving as the Communications Chair for the International Society for Music Education’s Music in Special Education and Music Therapy Commission. In addition to her roles as a researcher and educator, Dr. </w:t>
      </w:r>
      <w:proofErr w:type="spellStart"/>
      <w:r>
        <w:rPr>
          <w:rFonts w:ascii="Segoe UI" w:hAnsi="Segoe UI" w:cs="Segoe UI"/>
          <w:color w:val="222222"/>
          <w:shd w:val="clear" w:color="auto" w:fill="FFFFFF"/>
        </w:rPr>
        <w:t>Warnet</w:t>
      </w:r>
      <w:proofErr w:type="spellEnd"/>
      <w:r>
        <w:rPr>
          <w:rFonts w:ascii="Segoe UI" w:hAnsi="Segoe UI" w:cs="Segoe UI"/>
          <w:color w:val="222222"/>
          <w:shd w:val="clear" w:color="auto" w:fill="FFFFFF"/>
        </w:rPr>
        <w:t xml:space="preserve"> maintains an active agenda as a drill writer, clinician, adjudicator, and guest clinician nationally. </w:t>
      </w:r>
      <w:bookmarkStart w:id="0" w:name="_GoBack"/>
      <w:bookmarkEnd w:id="0"/>
    </w:p>
    <w:sectPr w:rsidR="003D4B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6AC"/>
    <w:rsid w:val="000336AC"/>
    <w:rsid w:val="003D4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506BD7-834B-4150-9A45-CD2447C50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336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293</Words>
  <Characters>1674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Palmer, Robert</dc:creator>
  <cp:keywords/>
  <dc:description/>
  <cp:lastModifiedBy>Palmer, Robert</cp:lastModifiedBy>
  <cp:revision>1</cp:revision>
  <dcterms:created xsi:type="dcterms:W3CDTF">2023-09-05T12:05:00Z</dcterms:created>
  <dcterms:modified xsi:type="dcterms:W3CDTF">2023-09-05T12:06:00Z</dcterms:modified>
</cp:coreProperties>
</file>